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rFonts w:ascii="Calibri" w:hAnsi="Calibri"/>
          <w:b/>
          <w:color w:val="000000"/>
          <w:sz w:val="40"/>
        </w:rPr>
        <w:t>YUN WAH LEE</w:t>
      </w:r>
    </w:p>
    <w:p>
      <w:pPr>
        <w:spacing w:before="0" w:after="40" w:line="240" w:lineRule="auto"/>
        <w:jc w:val="center"/>
      </w:pPr>
      <w:r>
        <w:rPr>
          <w:rFonts w:ascii="Calibri" w:hAnsi="Calibri"/>
          <w:color w:val="555555"/>
          <w:sz w:val="21"/>
        </w:rPr>
        <w:t>Software Engineer | Application Software Engineer | Mobile, Cloud &amp; Automation</w:t>
      </w:r>
    </w:p>
    <w:p>
      <w:pPr>
        <w:spacing w:before="0" w:after="160" w:line="240" w:lineRule="auto"/>
        <w:jc w:val="center"/>
      </w:pPr>
      <w:r>
        <w:rPr>
          <w:rFonts w:ascii="Calibri" w:hAnsi="Calibri"/>
          <w:sz w:val="20"/>
        </w:rPr>
        <w:t xml:space="preserve">Singapore | +65 8432 7976 | yunhua982505@gmail.com | </w:t>
      </w:r>
      <w:hyperlink r:id="rId9">
        <w:r>
          <w:rPr>
            <w:rFonts w:ascii="Calibri" w:hAnsi="Calibri"/>
            <w:sz w:val="20"/>
            <w:color w:val="0563C1"/>
            <w:u w:val="single"/>
          </w:rPr>
          <w:t>https://leeyunwah.com</w:t>
        </w:r>
      </w:hyperlink>
    </w:p>
    <w:p>
      <w:pPr>
        <w:pStyle w:val="Heading1"/>
        <w:keepNext/>
        <w:spacing w:before="240" w:after="80" w:line="264" w:lineRule="auto"/>
      </w:pPr>
      <w:r>
        <w:rPr>
          <w:rFonts w:ascii="Calibri" w:hAnsi="Calibri"/>
          <w:b/>
          <w:color w:val="2E74B5"/>
          <w:sz w:val="26"/>
        </w:rPr>
        <w:t>PROFESSIONAL SUMMARY</w:t>
      </w:r>
    </w:p>
    <w:p>
      <w:pPr>
        <w:spacing w:before="0" w:after="120" w:line="264" w:lineRule="auto"/>
      </w:pPr>
      <w:r>
        <w:rPr>
          <w:rFonts w:ascii="Calibri" w:hAnsi="Calibri"/>
        </w:rPr>
        <w:t>Application Software Engineer with 4 years of experience delivering enterprise systems, backend APIs, automation, and cross-platform mobile applications across ASEAN and India. Builds Java/Spring Boot and MuleSoft APIs, UiPath unattended robots, Quartz schedulers, CI/CD pipelines, and Elastic Stack observability. Experienced modernizing IBM i (AS/400) applications to Java while integrating DB2 and AWS.</w:t>
      </w:r>
    </w:p>
    <w:p>
      <w:pPr>
        <w:pStyle w:val="Heading1"/>
        <w:keepNext/>
        <w:spacing w:before="240" w:after="80" w:line="264" w:lineRule="auto"/>
      </w:pPr>
      <w:r>
        <w:rPr>
          <w:rFonts w:ascii="Calibri" w:hAnsi="Calibri"/>
          <w:b/>
          <w:color w:val="2E74B5"/>
          <w:sz w:val="26"/>
        </w:rPr>
        <w:t>TECHNICAL SKILLS</w:t>
      </w:r>
    </w:p>
    <w:p>
      <w:pPr>
        <w:spacing w:before="0" w:after="60" w:line="264" w:lineRule="auto"/>
      </w:pPr>
      <w:r>
        <w:rPr>
          <w:rFonts w:ascii="Calibri" w:hAnsi="Calibri"/>
          <w:b/>
        </w:rPr>
        <w:t xml:space="preserve">Languages: </w:t>
      </w:r>
      <w:r>
        <w:rPr>
          <w:rFonts w:ascii="Calibri" w:hAnsi="Calibri"/>
        </w:rPr>
        <w:t>JavaScript, TypeScript, Python, Go, Java, C#, Visual Basic, Solidity</w:t>
      </w:r>
    </w:p>
    <w:p>
      <w:pPr>
        <w:spacing w:before="0" w:after="60" w:line="264" w:lineRule="auto"/>
      </w:pPr>
      <w:r>
        <w:rPr>
          <w:rFonts w:ascii="Calibri" w:hAnsi="Calibri"/>
          <w:b/>
        </w:rPr>
        <w:t xml:space="preserve">Frontend and Mobile: </w:t>
      </w:r>
      <w:r>
        <w:rPr>
          <w:rFonts w:ascii="Calibri" w:hAnsi="Calibri"/>
        </w:rPr>
        <w:t>Flutter, Kotlin, Swift, React, HTML, CSS, Android, iOS, macOS</w:t>
      </w:r>
    </w:p>
    <w:p>
      <w:pPr>
        <w:spacing w:before="0" w:after="60" w:line="264" w:lineRule="auto"/>
      </w:pPr>
      <w:r>
        <w:rPr>
          <w:b/>
        </w:rPr>
        <w:t xml:space="preserve">Backend and APIs: </w:t>
      </w:r>
      <w:r>
        <w:t>Java, Spring Boot, MuleSoft, REST APIs, Django, Go/Gin, ASP.NET</w:t>
      </w:r>
    </w:p>
    <w:p>
      <w:pPr>
        <w:spacing w:before="0" w:after="60" w:line="264" w:lineRule="auto"/>
      </w:pPr>
      <w:r>
        <w:rPr>
          <w:b/>
        </w:rPr>
        <w:t xml:space="preserve">Cloud, Automation and DevOps: </w:t>
      </w:r>
      <w:r>
        <w:t>AWS, UiPath, Quartz, AI OCR, CI/CD, Jenkins, GitHub, Git, Asana, Postman</w:t>
      </w:r>
    </w:p>
    <w:p>
      <w:pPr>
        <w:spacing w:before="0" w:after="60" w:line="264" w:lineRule="auto"/>
      </w:pPr>
      <w:r>
        <w:rPr>
          <w:b/>
        </w:rPr>
        <w:t xml:space="preserve">Observability and Logging: </w:t>
      </w:r>
      <w:r>
        <w:t>Elasticsearch, Logstash, Kibana, ElastAlert2</w:t>
      </w:r>
    </w:p>
    <w:p>
      <w:pPr>
        <w:spacing w:before="0" w:after="60" w:line="264" w:lineRule="auto"/>
      </w:pPr>
      <w:r>
        <w:rPr>
          <w:b/>
        </w:rPr>
        <w:t xml:space="preserve">Platforms and Databases: </w:t>
      </w:r>
      <w:r>
        <w:t>IBM i (AS/400), DB2, MySQL, SQLite</w:t>
      </w:r>
    </w:p>
    <w:p>
      <w:pPr>
        <w:spacing w:before="0" w:after="60" w:line="264" w:lineRule="auto"/>
      </w:pPr>
      <w:r>
        <w:rPr>
          <w:rFonts w:ascii="Calibri" w:hAnsi="Calibri"/>
          <w:b/>
        </w:rPr>
        <w:t xml:space="preserve">Languages Spoken: </w:t>
      </w:r>
      <w:r>
        <w:rPr>
          <w:rFonts w:ascii="Calibri" w:hAnsi="Calibri"/>
        </w:rPr>
        <w:t>Mandarin, English, Malay, Cantonese</w:t>
      </w:r>
    </w:p>
    <w:p>
      <w:pPr>
        <w:pStyle w:val="Heading1"/>
        <w:keepNext/>
        <w:spacing w:before="240" w:after="80" w:line="264" w:lineRule="auto"/>
      </w:pPr>
      <w:r>
        <w:rPr>
          <w:rFonts w:ascii="Calibri" w:hAnsi="Calibri"/>
          <w:b/>
          <w:color w:val="2E74B5"/>
          <w:sz w:val="26"/>
        </w:rPr>
        <w:t>WORK EXPERIENCE</w:t>
      </w:r>
    </w:p>
    <w:p>
      <w:pPr>
        <w:keepNext/>
        <w:spacing w:before="120" w:after="0" w:line="264" w:lineRule="auto"/>
      </w:pPr>
      <w:r>
        <w:rPr>
          <w:rFonts w:ascii="Calibri" w:hAnsi="Calibri"/>
          <w:b/>
          <w:sz w:val="22"/>
        </w:rPr>
        <w:t>Senior Assistant Engineer (Application Software Engineer)</w:t>
      </w:r>
      <w:r>
        <w:rPr>
          <w:rFonts w:ascii="Calibri" w:hAnsi="Calibri"/>
          <w:b/>
          <w:sz w:val="22"/>
        </w:rPr>
        <w:t xml:space="preserve"> | Oct 2024 - Present</w:t>
      </w:r>
    </w:p>
    <w:p>
      <w:pPr>
        <w:keepNext/>
        <w:spacing w:before="0" w:after="40" w:line="264" w:lineRule="auto"/>
      </w:pPr>
      <w:r>
        <w:rPr>
          <w:rFonts w:ascii="Calibri" w:hAnsi="Calibri"/>
          <w:i/>
          <w:color w:val="555555"/>
          <w:sz w:val="22"/>
        </w:rPr>
        <w:t>Murata Electronics Singapore (Pte.) Ltd. | Singapore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Led Business Process Re-engineering (BPR) and application delivery for ASEAN and India affiliates, managing requirements, priorities, and cross-regional coordination through Asana.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Engineered a reusable Java/Spring Boot API platform and MuleSoft integrations to deliver consistent, reliable services across internal systems.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Engineered a Quartz-based scheduling platform that centralized recurring jobs and improved operational reliability and maintainability.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Automated document processing and repetitive operations through UiPath unattended robots and AI OCR workflows.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Implemented CI/CD pipelines with Jenkins, Git, and GitHub, standardizing builds and deployments while reducing manual release effort.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Implemented centralized observability and proactive alerting with Elasticsearch, Logstash, Kibana, and ElastAlert2, improving operational visibility and incident response.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Modernized legacy IBM i (AS/400) applications by migrating programs to Java, integrating DB2-backed workflows, and preparing services for cloud-native AWS deployment.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Delivered production support, user training, technical documentation, and knowledge sharing to strengthen adoption and long-term maintainability.</w:t>
      </w:r>
    </w:p>
    <w:p>
      <w:r>
        <w:br w:type="page"/>
      </w:r>
    </w:p>
    <w:p>
      <w:pPr>
        <w:keepNext/>
        <w:spacing w:before="120" w:after="0" w:line="264" w:lineRule="auto"/>
      </w:pPr>
      <w:r>
        <w:rPr>
          <w:rFonts w:ascii="Calibri" w:hAnsi="Calibri"/>
          <w:b/>
          <w:sz w:val="22"/>
        </w:rPr>
        <w:t>Software Engineer</w:t>
      </w:r>
      <w:r>
        <w:rPr>
          <w:rFonts w:ascii="Calibri" w:hAnsi="Calibri"/>
          <w:b/>
          <w:sz w:val="22"/>
        </w:rPr>
        <w:t xml:space="preserve"> | Sep 2022 - Apr 2024</w:t>
      </w:r>
    </w:p>
    <w:p>
      <w:pPr>
        <w:keepNext/>
        <w:spacing w:before="0" w:after="40" w:line="264" w:lineRule="auto"/>
      </w:pPr>
      <w:r>
        <w:rPr>
          <w:rFonts w:ascii="Calibri" w:hAnsi="Calibri"/>
          <w:i/>
          <w:color w:val="555555"/>
          <w:sz w:val="22"/>
        </w:rPr>
        <w:t>CyberBot Pte Ltd (formerly Jiang Xia Internet Technology Pte Ltd) | Singapore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Engineered cross-platform applications for Android, iOS, and macOS using Flutter, Kotlin, and Swift.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Developed Go backend APIs and delivered blockchain-related application features.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Implemented push-notification delivery across FCM, APNs, and Huawei Push Kit.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Expanded messaging capabilities with media sharing, notification handling, and configurable user settings.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Built reusable Flutter plugins with native integrations for platform-specific capabilities.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Strengthened application stability and performance through systematic debugging, optimization, and targeted technical research.</w:t>
      </w:r>
    </w:p>
    <w:p>
      <w:pPr>
        <w:keepNext/>
        <w:spacing w:before="120" w:after="0" w:line="264" w:lineRule="auto"/>
      </w:pPr>
      <w:r>
        <w:rPr>
          <w:rFonts w:ascii="Calibri" w:hAnsi="Calibri"/>
          <w:b/>
          <w:sz w:val="22"/>
        </w:rPr>
        <w:t>Internship Programmer</w:t>
      </w:r>
      <w:r>
        <w:rPr>
          <w:rFonts w:ascii="Calibri" w:hAnsi="Calibri"/>
          <w:b/>
          <w:sz w:val="22"/>
        </w:rPr>
        <w:t xml:space="preserve"> | Oct 2021 - Apr 2022</w:t>
      </w:r>
    </w:p>
    <w:p>
      <w:pPr>
        <w:keepNext/>
        <w:spacing w:before="0" w:after="40" w:line="264" w:lineRule="auto"/>
      </w:pPr>
      <w:r>
        <w:rPr>
          <w:rFonts w:ascii="Calibri" w:hAnsi="Calibri"/>
          <w:i/>
          <w:color w:val="555555"/>
          <w:sz w:val="22"/>
        </w:rPr>
        <w:t>Freely Creative SDN. BHD. | Malaysia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Developed Visual Basic and C# extensions for accounting software, streamlining financial workflows for business users.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Delivered Flutter applications for cross-platform mobile use.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Provided end-to-end user support covering installation, troubleshooting, testing, debugging, and issue resolution.</w:t>
      </w:r>
    </w:p>
    <w:p>
      <w:pPr>
        <w:pStyle w:val="Heading1"/>
        <w:keepNext/>
        <w:spacing w:before="240" w:after="80" w:line="264" w:lineRule="auto"/>
      </w:pPr>
      <w:r>
        <w:rPr>
          <w:rFonts w:ascii="Calibri" w:hAnsi="Calibri"/>
          <w:b/>
          <w:color w:val="2E74B5"/>
          <w:sz w:val="26"/>
        </w:rPr>
        <w:t>EDUCATION</w:t>
      </w:r>
    </w:p>
    <w:p>
      <w:pPr>
        <w:spacing w:before="80" w:after="0" w:line="264" w:lineRule="auto"/>
      </w:pPr>
      <w:r>
        <w:rPr>
          <w:rFonts w:ascii="Calibri" w:hAnsi="Calibri"/>
          <w:b/>
        </w:rPr>
        <w:t>Bachelor of Information Technology in Software Systems Development</w:t>
      </w:r>
    </w:p>
    <w:p>
      <w:pPr>
        <w:spacing w:before="0" w:after="40" w:line="264" w:lineRule="auto"/>
      </w:pPr>
      <w:r>
        <w:rPr>
          <w:rFonts w:ascii="Calibri" w:hAnsi="Calibri"/>
          <w:i/>
          <w:color w:val="555555"/>
        </w:rPr>
        <w:t>Tunku Abdul Rahman University of Management and Technology (TARUMT) | 2019 - 2022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CGPA: 3.5940 / 4.00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Dean's List Semester 3 Year 1; President's List Semester 2 Year 3</w:t>
      </w:r>
    </w:p>
    <w:p>
      <w:pPr>
        <w:pStyle w:val="Heading1"/>
        <w:keepNext/>
        <w:spacing w:before="240" w:after="80" w:line="264" w:lineRule="auto"/>
      </w:pPr>
      <w:r>
        <w:rPr>
          <w:rFonts w:ascii="Calibri" w:hAnsi="Calibri"/>
          <w:b/>
          <w:color w:val="2E74B5"/>
          <w:sz w:val="26"/>
        </w:rPr>
        <w:t>CERTIFICATIONS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Cisco Networking Academy: CCNA Routing and Switching - Introduction to Networks, Routing and Switching Essentials, Scaling Networks, and Connecting Networks</w:t>
      </w:r>
    </w:p>
    <w:p>
      <w:pPr>
        <w:pStyle w:val="ListBullet"/>
        <w:spacing w:before="0" w:after="60" w:line="264" w:lineRule="auto"/>
        <w:ind w:left="432" w:hanging="216"/>
      </w:pPr>
      <w:r>
        <w:rPr>
          <w:rFonts w:ascii="Calibri" w:hAnsi="Calibri"/>
        </w:rPr>
        <w:t>Cisco Networking Academy: CCNAv7 Bridging; Introduction to Cybersecurity</w:t>
      </w:r>
    </w:p>
    <w:sectPr w:rsidR="00FC693F" w:rsidRPr="0006063C" w:rsidSect="00034616">
      <w:pgSz w:w="12240" w:h="15840"/>
      <w:pgMar w:top="936" w:right="1080" w:bottom="936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80" w:line="264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 w:line="264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80" w:line="264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eyunwa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Yun Wah Lee - Software Engineer ATS Resume</dc:title>
  <dc:subject>ATS-friendly software engineer resume for JobStreet and MyCareersFuture</dc:subject>
  <dc:creator>Yun Wah Lee</dc:creator>
  <cp:keywords>Software Engineer, Application Software Engineer, Flutter, Kotlin, Swift, Go, Python, Django, AWS, AI OCR, RPA, BPR, Automation, Singapore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